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
                <a:graphic>
                  <a:graphicData uri="http://schemas.microsoft.com/office/word/2010/wordprocessingShape">
                    <wps:wsp>
                      <wps:cNvCnPr/>
                      <wps:spPr>
                        <a:xfrm flipH="1" rot="10800000">
                          <a:off x="2364675" y="3775238"/>
                          <a:ext cx="5962650" cy="9525"/>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
                <a:graphic>
                  <a:graphicData uri="http://schemas.microsoft.com/office/word/2010/wordprocessingShape">
                    <wps:wsp>
                      <wps:cNvSpPr/>
                      <wps:cNvPr id="3" name="Shape 3"/>
                      <wps:spPr>
                        <a:xfrm>
                          <a:off x="2340863" y="3622838"/>
                          <a:ext cx="6010275" cy="314325"/>
                        </a:xfrm>
                        <a:prstGeom prst="rect">
                          <a:avLst/>
                        </a:prstGeom>
                        <a:solidFill>
                          <a:schemeClr val="lt1"/>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Mẫu 02. Mẫu Đề cương chi tiết học phần.</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019800" cy="323850"/>
                        </a:xfrm>
                        <a:prstGeom prst="rect"/>
                        <a:ln/>
                      </pic:spPr>
                    </pic:pic>
                  </a:graphicData>
                </a:graphic>
              </wp:anchor>
            </w:drawing>
          </mc:Fallback>
        </mc:AlternateContent>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ind w:firstLine="34"/>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THỰC TẬP NGÀNH NGHỀ 2 - CNSH </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ind w:firstLine="720"/>
              <w:rPr>
                <w:rFonts w:ascii="Times New Roman" w:cs="Times New Roman" w:eastAsia="Times New Roman" w:hAnsi="Times New Roman"/>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D27015</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04</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 Seminar</w:t>
            </w:r>
          </w:p>
        </w:tc>
        <w:tc>
          <w:tcPr/>
          <w:p w:rsidR="00000000" w:rsidDel="00000000" w:rsidP="00000000" w:rsidRDefault="00000000" w:rsidRPr="00000000" w14:paraId="0000001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1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90</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180</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Hoàn thành ít nhất năm 3 (ĐH chính quy)</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Sinh học ứng dụng </w:t>
            </w:r>
          </w:p>
          <w:p w:rsidR="00000000" w:rsidDel="00000000" w:rsidP="00000000" w:rsidRDefault="00000000" w:rsidRPr="00000000" w14:paraId="0000002A">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Khoa Nông nghiệp và PTNT</w:t>
            </w:r>
          </w:p>
        </w:tc>
      </w:tr>
    </w:tbl>
    <w:p w:rsidR="00000000" w:rsidDel="00000000" w:rsidP="00000000" w:rsidRDefault="00000000" w:rsidRPr="00000000" w14:paraId="0000002B">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1" w:line="259" w:lineRule="auto"/>
        <w:ind w:left="0" w:right="0" w:firstLine="5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tập ngành nghề - CNSH là học phần thực hành có tính liên kết với hoạt động thực tiễn; giúp sinh viên có điều kiện tiếp cận môi trường làm việc thực tế, rèn luyện phong cách làm việc và hình thành các kỹ năng chuyên môn, kỹ năng giao tiếp; sinh viên có cơ hội vận dụng các kiến thức đã tích lũy trong nhà trường vào công việc, đồng thời xây dựng mối quan hệ, ứng xử với các cơ quan, trung tâm, viện nghiên cứu hoặc các cơ sở sản xuất ngoài tỉnh.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1" w:line="259" w:lineRule="auto"/>
        <w:ind w:left="0" w:right="0" w:firstLine="5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sẽ thực tập toàn thời gian (6 – 8 tuần) tại các cơ quan, trung tâm, viện nghiên cứu hoặc các cơ sở sản xuất có liên quan đến ngành Công nghệ Sinh học ngoài tỉnh với các nội dung do cơ sở thực tập giao. Cuối đợt thực tập, sinh viên cần viết báo cáo tổng kết đợt thực tập theo cá nhân (hoặc nhóm) theo quy định chung của trường Đại học Kiên Giang.</w:t>
      </w:r>
    </w:p>
    <w:p w:rsidR="00000000" w:rsidDel="00000000" w:rsidP="00000000" w:rsidRDefault="00000000" w:rsidRPr="00000000" w14:paraId="0000002E">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2F">
      <w:pPr>
        <w:spacing w:after="60" w:before="60" w:line="288" w:lineRule="auto"/>
        <w:ind w:firstLine="567"/>
        <w:jc w:val="both"/>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30">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3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31" w:firstLine="10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Trang bị cho sinh viên các kiến thức thực tế liên quan đến các công việc được thực hiện tại các đơn vị thực tập.</w:t>
            </w:r>
          </w:p>
        </w:tc>
      </w:tr>
      <w:tr>
        <w:trPr>
          <w:cantSplit w:val="0"/>
          <w:trHeight w:val="624" w:hRule="atLeast"/>
          <w:tblHeader w:val="0"/>
        </w:trPr>
        <w:tc>
          <w:tcPr>
            <w:vAlign w:val="center"/>
          </w:tcPr>
          <w:p w:rsidR="00000000" w:rsidDel="00000000" w:rsidP="00000000" w:rsidRDefault="00000000" w:rsidRPr="00000000" w14:paraId="0000003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40" w:lineRule="auto"/>
              <w:ind w:left="0" w:right="31" w:firstLine="10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Đào tạo sinh viên một hoặc nhiều hoạt động chuyên môn thuộc các lĩnh vực liên quan đến ngành CNSH</w:t>
            </w:r>
          </w:p>
        </w:tc>
      </w:tr>
      <w:tr>
        <w:trPr>
          <w:cantSplit w:val="0"/>
          <w:trHeight w:val="624" w:hRule="atLeast"/>
          <w:tblHeader w:val="0"/>
        </w:trPr>
        <w:tc>
          <w:tcPr>
            <w:vAlign w:val="center"/>
          </w:tcPr>
          <w:p w:rsidR="00000000" w:rsidDel="00000000" w:rsidP="00000000" w:rsidRDefault="00000000" w:rsidRPr="00000000" w14:paraId="0000003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99" w:firstLine="10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Huấn luyện cho sinh viên có kỹ năng giao tiếp, kỹ năng làm việc độc lập, làm việc nhóm và hợp tác tốt với đồng nghiệp. Tự tin ứng dụng các kiến thức đã học vào thực tiễn.</w:t>
            </w:r>
          </w:p>
        </w:tc>
      </w:tr>
      <w:tr>
        <w:trPr>
          <w:cantSplit w:val="0"/>
          <w:trHeight w:val="624" w:hRule="atLeast"/>
          <w:tblHeader w:val="0"/>
        </w:trPr>
        <w:tc>
          <w:tcPr>
            <w:vAlign w:val="center"/>
          </w:tcPr>
          <w:p w:rsidR="00000000" w:rsidDel="00000000" w:rsidP="00000000" w:rsidRDefault="00000000" w:rsidRPr="00000000" w14:paraId="0000003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03B">
            <w:pPr>
              <w:ind w:right="31" w:firstLine="10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6"/>
                <w:szCs w:val="26"/>
                <w:rtl w:val="0"/>
              </w:rPr>
              <w:t xml:space="preserve">     Nhận thức rõ ràng về  mục đích ứng dụng của môn học này trong việc học tập các học phần chuyên ngành và định hướng lĩnh vực làm việc sau khi ra trường</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D">
            <w:pPr>
              <w:ind w:right="31" w:firstLine="10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Giúp sinh viến có ý thức tự học nghiêm túc và siêng năng; có nỗ lực, học tập tích cực, và có tinh thần đoàn kết trong làm việc nhóm; có sự trung thực và trách nhiệm.</w:t>
            </w:r>
          </w:p>
        </w:tc>
      </w:tr>
    </w:tbl>
    <w:p w:rsidR="00000000" w:rsidDel="00000000" w:rsidP="00000000" w:rsidRDefault="00000000" w:rsidRPr="00000000" w14:paraId="0000003E">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F">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40">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4961"/>
        <w:gridCol w:w="2126"/>
        <w:tblGridChange w:id="0">
          <w:tblGrid>
            <w:gridCol w:w="2122"/>
            <w:gridCol w:w="4961"/>
            <w:gridCol w:w="2126"/>
          </w:tblGrid>
        </w:tblGridChange>
      </w:tblGrid>
      <w:tr>
        <w:trPr>
          <w:cantSplit w:val="0"/>
          <w:trHeight w:val="20" w:hRule="atLeast"/>
          <w:tblHeader w:val="0"/>
        </w:trPr>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31" w:firstLine="31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Ghi nhận và trình bày được một cách hệ thống một (hoặc nhiều) hoạt động chuyên môn có liên quan đến Công nghệ Sinh học; được thực hiện bởi người hướng dẫn tại đơn vị thực tập</w:t>
            </w:r>
          </w:p>
        </w:tc>
        <w:tc>
          <w:tcPr>
            <w:vAlign w:val="center"/>
          </w:tcPr>
          <w:p w:rsidR="00000000" w:rsidDel="00000000" w:rsidP="00000000" w:rsidRDefault="00000000" w:rsidRPr="00000000" w14:paraId="00000046">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0" w:lineRule="auto"/>
              <w:ind w:left="0" w:right="31"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Quan sát và thực hiện lại được các thao tác chuyên môn có liên quan đến nội dung thực tập; vận hành tốt các trang thiết bị thông dụng ở đơn vị thực tập,</w:t>
            </w:r>
          </w:p>
        </w:tc>
        <w:tc>
          <w:tcPr>
            <w:vAlign w:val="center"/>
          </w:tcPr>
          <w:p w:rsidR="00000000" w:rsidDel="00000000" w:rsidP="00000000" w:rsidRDefault="00000000" w:rsidRPr="00000000" w14:paraId="00000049">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 CO5</w:t>
            </w:r>
          </w:p>
        </w:tc>
      </w:tr>
      <w:tr>
        <w:trPr>
          <w:cantSplit w:val="0"/>
          <w:trHeight w:val="680" w:hRule="atLeast"/>
          <w:tblHeader w:val="0"/>
        </w:trPr>
        <w:tc>
          <w:tcPr>
            <w:vAlign w:val="center"/>
          </w:tcPr>
          <w:p w:rsidR="00000000" w:rsidDel="00000000" w:rsidP="00000000" w:rsidRDefault="00000000" w:rsidRPr="00000000" w14:paraId="0000004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B">
            <w:pPr>
              <w:ind w:right="31" w:firstLine="31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Thể hiện sự am hiểu và vận dụng được các kiến thức chuyên môn đã được học đẻ giải thích, nhận định cho các hiện tượng, kết quả ghi nhận được trong quá trình thực tập.</w:t>
            </w:r>
          </w:p>
        </w:tc>
        <w:tc>
          <w:tcPr>
            <w:vAlign w:val="center"/>
          </w:tcPr>
          <w:p w:rsidR="00000000" w:rsidDel="00000000" w:rsidP="00000000" w:rsidRDefault="00000000" w:rsidRPr="00000000" w14:paraId="0000004C">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r>
        <w:trPr>
          <w:cantSplit w:val="0"/>
          <w:trHeight w:val="680" w:hRule="atLeast"/>
          <w:tblHeader w:val="0"/>
        </w:trPr>
        <w:tc>
          <w:tcPr>
            <w:vAlign w:val="center"/>
          </w:tcPr>
          <w:p w:rsidR="00000000" w:rsidDel="00000000" w:rsidP="00000000" w:rsidRDefault="00000000" w:rsidRPr="00000000" w14:paraId="0000004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0" w:lineRule="auto"/>
              <w:ind w:left="0" w:right="31" w:firstLine="31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Phát triển được các kỹ năng: kỹ năng giao tiếp, ứng xử trong trao đổi công việc với người hướng dẫn tại đơn vị thực tập; kỹ năng thu thập thông tin; kỹ năng viết báo cáo; kỹ năng thuyết trình; kỹ năng xử lý tinh huống.</w:t>
            </w:r>
          </w:p>
        </w:tc>
        <w:tc>
          <w:tcPr>
            <w:vAlign w:val="center"/>
          </w:tcPr>
          <w:p w:rsidR="00000000" w:rsidDel="00000000" w:rsidP="00000000" w:rsidRDefault="00000000" w:rsidRPr="00000000" w14:paraId="0000004F">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 CO3, CO5</w:t>
            </w:r>
          </w:p>
        </w:tc>
      </w:tr>
      <w:tr>
        <w:trPr>
          <w:cantSplit w:val="0"/>
          <w:trHeight w:val="680" w:hRule="atLeast"/>
          <w:tblHeader w:val="0"/>
        </w:trPr>
        <w:tc>
          <w:tcPr>
            <w:vAlign w:val="center"/>
          </w:tcPr>
          <w:p w:rsidR="00000000" w:rsidDel="00000000" w:rsidP="00000000" w:rsidRDefault="00000000" w:rsidRPr="00000000" w14:paraId="0000005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51">
            <w:pPr>
              <w:ind w:right="31" w:firstLine="31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Giúp sinh viến có ý thức tự học nghiêm túc và siêng năng; có nỗ lực, học tập tích cực, và có tinh thần đoàn kết  trong làm việc nhóm; có sự trung thực và trách nhiệm; chấp hành tốt các nội quy, quy địnhvà nề nếp của đơn vị thực tập.</w:t>
            </w:r>
          </w:p>
        </w:tc>
        <w:tc>
          <w:tcPr>
            <w:vAlign w:val="center"/>
          </w:tcPr>
          <w:p w:rsidR="00000000" w:rsidDel="00000000" w:rsidP="00000000" w:rsidRDefault="00000000" w:rsidRPr="00000000" w14:paraId="0000005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 CO3, CO4</w:t>
            </w:r>
          </w:p>
        </w:tc>
      </w:tr>
    </w:tbl>
    <w:p w:rsidR="00000000" w:rsidDel="00000000" w:rsidP="00000000" w:rsidRDefault="00000000" w:rsidRPr="00000000" w14:paraId="00000053">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b w:val="1"/>
          <w:sz w:val="26"/>
          <w:szCs w:val="26"/>
        </w:rPr>
        <w:sectPr>
          <w:headerReference r:id="rId11"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5">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4311.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2"/>
        <w:gridCol w:w="430"/>
        <w:gridCol w:w="430"/>
        <w:gridCol w:w="426"/>
        <w:gridCol w:w="429"/>
        <w:gridCol w:w="426"/>
        <w:gridCol w:w="415"/>
        <w:gridCol w:w="409"/>
        <w:gridCol w:w="833"/>
        <w:gridCol w:w="338"/>
        <w:gridCol w:w="902"/>
        <w:gridCol w:w="721"/>
        <w:gridCol w:w="698"/>
        <w:gridCol w:w="701"/>
        <w:gridCol w:w="698"/>
        <w:gridCol w:w="707"/>
        <w:gridCol w:w="704"/>
        <w:gridCol w:w="704"/>
        <w:gridCol w:w="2928"/>
        <w:tblGridChange w:id="0">
          <w:tblGrid>
            <w:gridCol w:w="1412"/>
            <w:gridCol w:w="430"/>
            <w:gridCol w:w="430"/>
            <w:gridCol w:w="426"/>
            <w:gridCol w:w="429"/>
            <w:gridCol w:w="426"/>
            <w:gridCol w:w="415"/>
            <w:gridCol w:w="409"/>
            <w:gridCol w:w="833"/>
            <w:gridCol w:w="338"/>
            <w:gridCol w:w="902"/>
            <w:gridCol w:w="721"/>
            <w:gridCol w:w="698"/>
            <w:gridCol w:w="701"/>
            <w:gridCol w:w="698"/>
            <w:gridCol w:w="707"/>
            <w:gridCol w:w="704"/>
            <w:gridCol w:w="704"/>
            <w:gridCol w:w="2928"/>
          </w:tblGrid>
        </w:tblGridChange>
      </w:tblGrid>
      <w:tr>
        <w:trPr>
          <w:cantSplit w:val="0"/>
          <w:trHeight w:val="544" w:hRule="atLeast"/>
          <w:tblHeader w:val="0"/>
        </w:trPr>
        <w:tc>
          <w:tcPr>
            <w:vMerge w:val="restart"/>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w:t>
            </w:r>
          </w:p>
        </w:tc>
        <w:tc>
          <w:tcPr>
            <w:gridSpan w:val="3"/>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11</w:t>
            </w:r>
          </w:p>
        </w:tc>
        <w:tc>
          <w:tcPr>
            <w:gridSpan w:val="2"/>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w:t>
            </w:r>
          </w:p>
        </w:tc>
        <w:tc>
          <w:tcPr>
            <w:gridSpan w:val="2"/>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13</w:t>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Liệt kê PI mà CLO có đóng góp, hỗ trợ đạt được</w:t>
            </w:r>
            <w:r w:rsidDel="00000000" w:rsidR="00000000" w:rsidRPr="00000000">
              <w:rPr>
                <w:rtl w:val="0"/>
              </w:rPr>
            </w:r>
          </w:p>
        </w:tc>
      </w:tr>
      <w:tr>
        <w:trPr>
          <w:cantSplit w:val="0"/>
          <w:trHeight w:val="544" w:hRule="atLeast"/>
          <w:tblHeader w:val="0"/>
        </w:trPr>
        <w:tc>
          <w:tcPr>
            <w:vMerge w:val="continue"/>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8.3</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10.3</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11.1</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11.2</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11.3</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12.1</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12.2</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13.1</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13.2</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CLO5</w:t>
            </w:r>
          </w:p>
        </w:tc>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Học phần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Thực tập 2</w:t>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PI8.3; PI10.3; PI11.1; PI11.2; PI11.3; PI12.1; PI12.2; PI13.1; PI13.2.</w:t>
            </w:r>
          </w:p>
        </w:tc>
      </w:tr>
    </w:tbl>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134" w:left="1134" w:right="1134" w:header="720" w:footer="720"/>
        </w:sect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2"/>
        <w:gridCol w:w="910"/>
        <w:gridCol w:w="1055"/>
        <w:gridCol w:w="1541"/>
        <w:gridCol w:w="1307"/>
        <w:gridCol w:w="910"/>
        <w:gridCol w:w="1072"/>
        <w:gridCol w:w="1295"/>
        <w:tblGridChange w:id="0">
          <w:tblGrid>
            <w:gridCol w:w="972"/>
            <w:gridCol w:w="910"/>
            <w:gridCol w:w="1055"/>
            <w:gridCol w:w="1541"/>
            <w:gridCol w:w="1307"/>
            <w:gridCol w:w="910"/>
            <w:gridCol w:w="1072"/>
            <w:gridCol w:w="1295"/>
          </w:tblGrid>
        </w:tblGridChange>
      </w:tblGrid>
      <w:tr>
        <w:trPr>
          <w:cantSplit w:val="0"/>
          <w:tblHeader w:val="0"/>
        </w:trPr>
        <w:tc>
          <w:tcPr>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Thành phần đánh giá</w:t>
            </w:r>
          </w:p>
        </w:tc>
        <w:tc>
          <w:tcPr>
            <w:vAlign w:val="cente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w:t>
            </w:r>
          </w:p>
        </w:tc>
        <w:tc>
          <w:tcPr>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CLO</w:t>
            </w:r>
          </w:p>
        </w:tc>
        <w:tc>
          <w:tcPr>
            <w:vAlign w:val="cente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Công cụ đánh giá</w:t>
            </w:r>
          </w:p>
        </w:tc>
        <w:tc>
          <w:tcPr>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con</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p>
        </w:tc>
        <w:tc>
          <w:tcPr>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PLO/PI</w:t>
            </w:r>
          </w:p>
        </w:tc>
      </w:tr>
      <w:tr>
        <w:trPr>
          <w:cantSplit w:val="0"/>
          <w:tblHeader w:val="0"/>
        </w:trPr>
        <w:tc>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blHeader w:val="0"/>
        </w:trPr>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quá trình</w:t>
            </w:r>
          </w:p>
        </w:tc>
        <w:tc>
          <w:tcPr>
            <w:vAlign w:val="cente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Merge w:val="restart"/>
            <w:vAlign w:val="center"/>
          </w:tcPr>
          <w:p w:rsidR="00000000" w:rsidDel="00000000" w:rsidP="00000000" w:rsidRDefault="00000000" w:rsidRPr="00000000" w14:paraId="0000010C">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10D">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0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0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4</w:t>
            </w:r>
          </w:p>
          <w:p w:rsidR="00000000" w:rsidDel="00000000" w:rsidP="00000000" w:rsidRDefault="00000000" w:rsidRPr="00000000" w14:paraId="0000011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111">
            <w:pPr>
              <w:jc w:val="center"/>
              <w:rPr>
                <w:color w:val="000000"/>
                <w:sz w:val="26"/>
                <w:szCs w:val="26"/>
              </w:rPr>
            </w:pPr>
            <w:r w:rsidDel="00000000" w:rsidR="00000000" w:rsidRPr="00000000">
              <w:rPr>
                <w:rFonts w:ascii="Times New Roman" w:cs="Times New Roman" w:eastAsia="Times New Roman" w:hAnsi="Times New Roman"/>
                <w:sz w:val="26"/>
                <w:szCs w:val="26"/>
                <w:rtl w:val="0"/>
              </w:rPr>
              <w:t xml:space="preserve">CLO 6</w:t>
            </w:r>
            <w:r w:rsidDel="00000000" w:rsidR="00000000" w:rsidRPr="00000000">
              <w:rPr>
                <w:rtl w:val="0"/>
              </w:rPr>
            </w:r>
          </w:p>
        </w:tc>
        <w:tc>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Thái độ, trình độ sinh viên khi tham gia đợt thực tập tại đơn vị thực tập</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Phiếu chấm điểm của đơn vị thực tập</w:t>
            </w:r>
          </w:p>
        </w:tc>
        <w:tc>
          <w:tcPr>
            <w:vAlign w:val="cente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cuối kỳ</w:t>
            </w:r>
          </w:p>
        </w:tc>
        <w:tc>
          <w:tcP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Merge w:val="continue"/>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62"/>
                <w:tab w:val="left" w:leader="none" w:pos="1347"/>
                <w:tab w:val="left" w:leader="none" w:pos="1916"/>
              </w:tabs>
              <w:spacing w:after="0" w:before="2"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Báo cáo thực tập</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62"/>
                <w:tab w:val="left" w:leader="none" w:pos="1347"/>
                <w:tab w:val="left" w:leader="none" w:pos="1916"/>
              </w:tabs>
              <w:spacing w:after="0" w:before="2"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Seminar thuyết trình về đợt thực tập</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Rubric</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Seminar</w:t>
            </w:r>
          </w:p>
        </w:tc>
        <w:tc>
          <w:tcP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PI8.3; PI10.3; PI11.1; PI11.2; PI11.3; PI12.1; PI12.2; PI13.1; PI13.2.</w:t>
            </w:r>
            <w:r w:rsidDel="00000000" w:rsidR="00000000" w:rsidRPr="00000000">
              <w:rPr>
                <w:rtl w:val="0"/>
              </w:rPr>
            </w:r>
          </w:p>
        </w:tc>
      </w:tr>
    </w:tbl>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24">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25">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7"/>
        <w:tblW w:w="14321.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2"/>
        <w:gridCol w:w="3314"/>
        <w:gridCol w:w="564"/>
        <w:gridCol w:w="982"/>
        <w:gridCol w:w="1028"/>
        <w:gridCol w:w="564"/>
        <w:gridCol w:w="2532"/>
        <w:gridCol w:w="971"/>
        <w:gridCol w:w="1527"/>
        <w:gridCol w:w="1908"/>
        <w:tblGridChange w:id="0">
          <w:tblGrid>
            <w:gridCol w:w="932"/>
            <w:gridCol w:w="3314"/>
            <w:gridCol w:w="564"/>
            <w:gridCol w:w="982"/>
            <w:gridCol w:w="1028"/>
            <w:gridCol w:w="564"/>
            <w:gridCol w:w="2532"/>
            <w:gridCol w:w="971"/>
            <w:gridCol w:w="1527"/>
            <w:gridCol w:w="1908"/>
          </w:tblGrid>
        </w:tblGridChange>
      </w:tblGrid>
      <w:tr>
        <w:trPr>
          <w:cantSplit w:val="0"/>
          <w:trHeight w:val="1111" w:hRule="atLeast"/>
          <w:tblHeader w:val="0"/>
        </w:trPr>
        <w:tc>
          <w:tcPr>
            <w:vMerge w:val="restart"/>
            <w:vAlign w:val="center"/>
          </w:tcPr>
          <w:p w:rsidR="00000000" w:rsidDel="00000000" w:rsidP="00000000" w:rsidRDefault="00000000" w:rsidRPr="00000000" w14:paraId="00000126">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Tuần</w:t>
            </w:r>
          </w:p>
        </w:tc>
        <w:tc>
          <w:tcPr>
            <w:vMerge w:val="restart"/>
            <w:vAlign w:val="center"/>
          </w:tcPr>
          <w:p w:rsidR="00000000" w:rsidDel="00000000" w:rsidP="00000000" w:rsidRDefault="00000000" w:rsidRPr="00000000" w14:paraId="00000127">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Các nội dung cơ bản của bài học</w:t>
            </w:r>
          </w:p>
        </w:tc>
        <w:tc>
          <w:tcPr>
            <w:gridSpan w:val="4"/>
            <w:vAlign w:val="center"/>
          </w:tcPr>
          <w:p w:rsidR="00000000" w:rsidDel="00000000" w:rsidP="00000000" w:rsidRDefault="00000000" w:rsidRPr="00000000" w14:paraId="00000128">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ff0000"/>
                <w:sz w:val="24"/>
                <w:szCs w:val="24"/>
                <w:rtl w:val="0"/>
              </w:rPr>
              <w:t xml:space="preserve">Số tiết </w:t>
            </w:r>
            <w:r w:rsidDel="00000000" w:rsidR="00000000" w:rsidRPr="00000000">
              <w:rPr>
                <w:rtl w:val="0"/>
              </w:rPr>
            </w:r>
          </w:p>
        </w:tc>
        <w:tc>
          <w:tcPr>
            <w:vAlign w:val="center"/>
          </w:tcPr>
          <w:p w:rsidR="00000000" w:rsidDel="00000000" w:rsidP="00000000" w:rsidRDefault="00000000" w:rsidRPr="00000000" w14:paraId="0000012C">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CĐR của  bài học</w:t>
            </w:r>
          </w:p>
          <w:p w:rsidR="00000000" w:rsidDel="00000000" w:rsidP="00000000" w:rsidRDefault="00000000" w:rsidRPr="00000000" w14:paraId="0000012D">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chủ đề</w:t>
            </w:r>
          </w:p>
        </w:tc>
        <w:tc>
          <w:tcPr>
            <w:vAlign w:val="center"/>
          </w:tcPr>
          <w:p w:rsidR="00000000" w:rsidDel="00000000" w:rsidP="00000000" w:rsidRDefault="00000000" w:rsidRPr="00000000" w14:paraId="0000012E">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Chuẩn đầu ra học phần</w:t>
            </w:r>
          </w:p>
        </w:tc>
        <w:tc>
          <w:tcPr>
            <w:vAlign w:val="center"/>
          </w:tcPr>
          <w:p w:rsidR="00000000" w:rsidDel="00000000" w:rsidP="00000000" w:rsidRDefault="00000000" w:rsidRPr="00000000" w14:paraId="0000012F">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Phương pháp giảng dạy đạt CĐR</w:t>
            </w:r>
          </w:p>
        </w:tc>
        <w:tc>
          <w:tcPr>
            <w:vAlign w:val="center"/>
          </w:tcPr>
          <w:p w:rsidR="00000000" w:rsidDel="00000000" w:rsidP="00000000" w:rsidRDefault="00000000" w:rsidRPr="00000000" w14:paraId="00000130">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học của SV</w:t>
            </w:r>
          </w:p>
        </w:tc>
      </w:tr>
      <w:tr>
        <w:trPr>
          <w:cantSplit w:val="0"/>
          <w:tblHeader w:val="0"/>
        </w:trPr>
        <w:tc>
          <w:tcPr>
            <w:vMerge w:val="continue"/>
            <w:vAlign w:val="cente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33">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ff0000"/>
                <w:sz w:val="24"/>
                <w:szCs w:val="24"/>
                <w:rtl w:val="0"/>
              </w:rPr>
              <w:t xml:space="preserve">LT</w:t>
            </w:r>
            <w:r w:rsidDel="00000000" w:rsidR="00000000" w:rsidRPr="00000000">
              <w:rPr>
                <w:rtl w:val="0"/>
              </w:rPr>
            </w:r>
          </w:p>
        </w:tc>
        <w:tc>
          <w:tcPr>
            <w:vAlign w:val="center"/>
          </w:tcPr>
          <w:p w:rsidR="00000000" w:rsidDel="00000000" w:rsidP="00000000" w:rsidRDefault="00000000" w:rsidRPr="00000000" w14:paraId="00000134">
            <w:pPr>
              <w:spacing w:before="120" w:lineRule="auto"/>
              <w:jc w:val="cente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BT/TL</w:t>
            </w:r>
          </w:p>
        </w:tc>
        <w:tc>
          <w:tcPr>
            <w:vAlign w:val="center"/>
          </w:tcPr>
          <w:p w:rsidR="00000000" w:rsidDel="00000000" w:rsidP="00000000" w:rsidRDefault="00000000" w:rsidRPr="00000000" w14:paraId="00000135">
            <w:pPr>
              <w:spacing w:before="120" w:lineRule="auto"/>
              <w:jc w:val="cente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TH/TN      </w:t>
            </w:r>
          </w:p>
        </w:tc>
        <w:tc>
          <w:tcPr>
            <w:vAlign w:val="center"/>
          </w:tcPr>
          <w:p w:rsidR="00000000" w:rsidDel="00000000" w:rsidP="00000000" w:rsidRDefault="00000000" w:rsidRPr="00000000" w14:paraId="00000136">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ff0000"/>
                <w:sz w:val="24"/>
                <w:szCs w:val="24"/>
                <w:rtl w:val="0"/>
              </w:rPr>
              <w:t xml:space="preserve">TT</w:t>
            </w:r>
            <w:r w:rsidDel="00000000" w:rsidR="00000000" w:rsidRPr="00000000">
              <w:rPr>
                <w:rtl w:val="0"/>
              </w:rPr>
            </w:r>
          </w:p>
        </w:tc>
        <w:tc>
          <w:tcPr>
            <w:vAlign w:val="center"/>
          </w:tcPr>
          <w:p w:rsidR="00000000" w:rsidDel="00000000" w:rsidP="00000000" w:rsidRDefault="00000000" w:rsidRPr="00000000" w14:paraId="00000137">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38">
            <w:pPr>
              <w:spacing w:before="120" w:lineRule="auto"/>
              <w:jc w:val="center"/>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39">
            <w:pPr>
              <w:spacing w:before="120" w:lineRule="auto"/>
              <w:jc w:val="center"/>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3A">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gridSpan w:val="4"/>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r>
      <w:tr>
        <w:trPr>
          <w:cantSplit w:val="0"/>
          <w:trHeight w:val="507" w:hRule="atLeast"/>
          <w:tblHeader w:val="0"/>
        </w:trPr>
        <w:tc>
          <w:tcPr/>
          <w:p w:rsidR="00000000" w:rsidDel="00000000" w:rsidP="00000000" w:rsidRDefault="00000000" w:rsidRPr="00000000" w14:paraId="00000145">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p>
        </w:tc>
        <w:tc>
          <w:tcPr/>
          <w:p w:rsidR="00000000" w:rsidDel="00000000" w:rsidP="00000000" w:rsidRDefault="00000000" w:rsidRPr="00000000" w14:paraId="00000146">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Phần 1: Công tác chuẩn bị</w:t>
            </w:r>
          </w:p>
          <w:p w:rsidR="00000000" w:rsidDel="00000000" w:rsidP="00000000" w:rsidRDefault="00000000" w:rsidRPr="00000000" w14:paraId="00000147">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Lập kế hoạch thực tế, trình kí duyệt.</w:t>
            </w:r>
          </w:p>
          <w:p w:rsidR="00000000" w:rsidDel="00000000" w:rsidP="00000000" w:rsidRDefault="00000000" w:rsidRPr="00000000" w14:paraId="00000148">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Giới thiệu các cơ quan, trung tâm, viện nghiên cứu hoặc các cơ sở sản xuất có liên quan đến ngành Công nghệ Sinh học trong và ngoài tỉnh cho sinh viên</w:t>
            </w:r>
          </w:p>
          <w:p w:rsidR="00000000" w:rsidDel="00000000" w:rsidP="00000000" w:rsidRDefault="00000000" w:rsidRPr="00000000" w14:paraId="00000149">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Họp lớp sinh viên, đăng kí điểm thực tập.</w:t>
            </w:r>
          </w:p>
          <w:p w:rsidR="00000000" w:rsidDel="00000000" w:rsidP="00000000" w:rsidRDefault="00000000" w:rsidRPr="00000000" w14:paraId="0000014A">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Liên lạc các đơn vị thực tập</w:t>
            </w:r>
          </w:p>
          <w:p w:rsidR="00000000" w:rsidDel="00000000" w:rsidP="00000000" w:rsidRDefault="00000000" w:rsidRPr="00000000" w14:paraId="0000014B">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Hoàn thất các thủ tục theo yêu cầu của đơn vị nhận thực tập.</w:t>
            </w:r>
            <w:r w:rsidDel="00000000" w:rsidR="00000000" w:rsidRPr="00000000">
              <w:rPr>
                <w:rtl w:val="0"/>
              </w:rPr>
            </w:r>
          </w:p>
        </w:tc>
        <w:tc>
          <w:tcPr/>
          <w:p w:rsidR="00000000" w:rsidDel="00000000" w:rsidP="00000000" w:rsidRDefault="00000000" w:rsidRPr="00000000" w14:paraId="0000014C">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5</w:t>
            </w:r>
          </w:p>
        </w:tc>
        <w:tc>
          <w:tcPr/>
          <w:p w:rsidR="00000000" w:rsidDel="00000000" w:rsidP="00000000" w:rsidRDefault="00000000" w:rsidRPr="00000000" w14:paraId="0000014D">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0</w:t>
            </w:r>
          </w:p>
        </w:tc>
        <w:tc>
          <w:tcPr/>
          <w:p w:rsidR="00000000" w:rsidDel="00000000" w:rsidP="00000000" w:rsidRDefault="00000000" w:rsidRPr="00000000" w14:paraId="0000014E">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0</w:t>
            </w:r>
          </w:p>
        </w:tc>
        <w:tc>
          <w:tcPr/>
          <w:p w:rsidR="00000000" w:rsidDel="00000000" w:rsidP="00000000" w:rsidRDefault="00000000" w:rsidRPr="00000000" w14:paraId="0000014F">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150">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Sinh viên hiểu rõ những nội dung và yêu cầu của học phần</w:t>
            </w:r>
          </w:p>
          <w:p w:rsidR="00000000" w:rsidDel="00000000" w:rsidP="00000000" w:rsidRDefault="00000000" w:rsidRPr="00000000" w14:paraId="00000151">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Sinh viên nắm rõ nội dung và các quy định của đợt thực tập</w:t>
            </w:r>
          </w:p>
          <w:p w:rsidR="00000000" w:rsidDel="00000000" w:rsidP="00000000" w:rsidRDefault="00000000" w:rsidRPr="00000000" w14:paraId="00000152">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Sinh viên xin được địa điểm thực tập phù hợp.</w:t>
            </w:r>
          </w:p>
          <w:p w:rsidR="00000000" w:rsidDel="00000000" w:rsidP="00000000" w:rsidRDefault="00000000" w:rsidRPr="00000000" w14:paraId="00000153">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154">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155">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156">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GV lập kế hoạch thực tập.</w:t>
            </w:r>
          </w:p>
          <w:p w:rsidR="00000000" w:rsidDel="00000000" w:rsidP="00000000" w:rsidRDefault="00000000" w:rsidRPr="00000000" w14:paraId="00000157">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Tổ chức họp lớp sinh hoạt nội dung và quy định của đợt thực tập.</w:t>
            </w:r>
          </w:p>
          <w:p w:rsidR="00000000" w:rsidDel="00000000" w:rsidP="00000000" w:rsidRDefault="00000000" w:rsidRPr="00000000" w14:paraId="00000158">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Hỗ trợ sinh viên (nếu cần)</w:t>
            </w:r>
          </w:p>
          <w:p w:rsidR="00000000" w:rsidDel="00000000" w:rsidP="00000000" w:rsidRDefault="00000000" w:rsidRPr="00000000" w14:paraId="00000159">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Gửi công văn đến các đơn vị thực tập.</w:t>
            </w:r>
          </w:p>
        </w:tc>
        <w:tc>
          <w:tcPr/>
          <w:p w:rsidR="00000000" w:rsidDel="00000000" w:rsidP="00000000" w:rsidRDefault="00000000" w:rsidRPr="00000000" w14:paraId="0000015A">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Tìm hiểu trước các thông tin về các địa điểm có thể đến thực tập</w:t>
            </w:r>
          </w:p>
          <w:p w:rsidR="00000000" w:rsidDel="00000000" w:rsidP="00000000" w:rsidRDefault="00000000" w:rsidRPr="00000000" w14:paraId="0000015B">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mọi thứ liên quan đến đợt thực tập.</w:t>
            </w:r>
          </w:p>
          <w:p w:rsidR="00000000" w:rsidDel="00000000" w:rsidP="00000000" w:rsidRDefault="00000000" w:rsidRPr="00000000" w14:paraId="0000015C">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Liên lạc các đơn vị thực tập</w:t>
            </w:r>
          </w:p>
          <w:p w:rsidR="00000000" w:rsidDel="00000000" w:rsidP="00000000" w:rsidRDefault="00000000" w:rsidRPr="00000000" w14:paraId="0000015D">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Hoàn thất các thủ tục theo yêu cầu của đơn vị nhận thực tập</w:t>
            </w:r>
          </w:p>
          <w:p w:rsidR="00000000" w:rsidDel="00000000" w:rsidP="00000000" w:rsidRDefault="00000000" w:rsidRPr="00000000" w14:paraId="0000015E">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15F">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2,3</w:t>
            </w:r>
          </w:p>
        </w:tc>
        <w:tc>
          <w:tcPr/>
          <w:p w:rsidR="00000000" w:rsidDel="00000000" w:rsidP="00000000" w:rsidRDefault="00000000" w:rsidRPr="00000000" w14:paraId="00000160">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Phần 2: Nội dung thực tập ngành nghề - CNSH</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Sinh viên đến làm việc thực tế tại đơn vị thực tập và phải thực hiện các công việc mà đơn vị thực tập giao;</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Sinh viên phải quan sát, tìm hiểu các hoạt động thực tế có liên quan chủ đề thực tập; phỏng vấn trực tiếp những người có liên quan; thu thập thông tin và dữ liệu chuẩn bị cho việc viết Báo cáo Thực tập ngành nghề CNSH.</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br w:type="textWrapping"/>
            </w:r>
            <w:r w:rsidDel="00000000" w:rsidR="00000000" w:rsidRPr="00000000">
              <w:rPr>
                <w:rtl w:val="0"/>
              </w:rPr>
            </w:r>
          </w:p>
        </w:tc>
        <w:tc>
          <w:tcPr/>
          <w:p w:rsidR="00000000" w:rsidDel="00000000" w:rsidP="00000000" w:rsidRDefault="00000000" w:rsidRPr="00000000" w14:paraId="00000164">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w:t>
            </w:r>
          </w:p>
        </w:tc>
        <w:tc>
          <w:tcPr/>
          <w:p w:rsidR="00000000" w:rsidDel="00000000" w:rsidP="00000000" w:rsidRDefault="00000000" w:rsidRPr="00000000" w14:paraId="00000165">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0</w:t>
            </w:r>
          </w:p>
        </w:tc>
        <w:tc>
          <w:tcPr/>
          <w:p w:rsidR="00000000" w:rsidDel="00000000" w:rsidP="00000000" w:rsidRDefault="00000000" w:rsidRPr="00000000" w14:paraId="00000166">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0</w:t>
            </w:r>
          </w:p>
        </w:tc>
        <w:tc>
          <w:tcPr/>
          <w:p w:rsidR="00000000" w:rsidDel="00000000" w:rsidP="00000000" w:rsidRDefault="00000000" w:rsidRPr="00000000" w14:paraId="00000167">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60</w:t>
            </w:r>
          </w:p>
        </w:tc>
        <w:tc>
          <w:tcPr/>
          <w:p w:rsidR="00000000" w:rsidDel="00000000" w:rsidP="00000000" w:rsidRDefault="00000000" w:rsidRPr="00000000" w14:paraId="00000168">
            <w:pPr>
              <w:tabs>
                <w:tab w:val="left" w:leader="none" w:pos="540"/>
              </w:tabs>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Lập được kế hoạch thực tập;</w:t>
            </w:r>
          </w:p>
          <w:p w:rsidR="00000000" w:rsidDel="00000000" w:rsidP="00000000" w:rsidRDefault="00000000" w:rsidRPr="00000000" w14:paraId="00000169">
            <w:pPr>
              <w:tabs>
                <w:tab w:val="left" w:leader="none" w:pos="540"/>
              </w:tabs>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Hiểu rõ công việc được thực hiện tại đơn vị thực tập để viết đúng đề cương chi tiết.</w:t>
            </w:r>
          </w:p>
          <w:p w:rsidR="00000000" w:rsidDel="00000000" w:rsidP="00000000" w:rsidRDefault="00000000" w:rsidRPr="00000000" w14:paraId="0000016A">
            <w:pPr>
              <w:tabs>
                <w:tab w:val="left" w:leader="none" w:pos="540"/>
              </w:tabs>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Vận dụng được các kiến thức đã học vào các công việc tại đơn vị thực tập.</w:t>
            </w:r>
          </w:p>
          <w:p w:rsidR="00000000" w:rsidDel="00000000" w:rsidP="00000000" w:rsidRDefault="00000000" w:rsidRPr="00000000" w14:paraId="0000016B">
            <w:pPr>
              <w:tabs>
                <w:tab w:val="left" w:leader="none" w:pos="540"/>
              </w:tabs>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Thu thập đầy đủ dữ liệu để viết báo cáo cuối đợt.</w:t>
            </w:r>
          </w:p>
        </w:tc>
        <w:tc>
          <w:tcPr/>
          <w:p w:rsidR="00000000" w:rsidDel="00000000" w:rsidP="00000000" w:rsidRDefault="00000000" w:rsidRPr="00000000" w14:paraId="0000016C">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16D">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p w:rsidR="00000000" w:rsidDel="00000000" w:rsidP="00000000" w:rsidRDefault="00000000" w:rsidRPr="00000000" w14:paraId="0000016E">
            <w:pPr>
              <w:spacing w:before="12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F">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170">
            <w:pPr>
              <w:spacing w:before="120" w:lineRule="auto"/>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 Hướng dẫn sinh viên chọn đề tài</w:t>
            </w:r>
          </w:p>
          <w:p w:rsidR="00000000" w:rsidDel="00000000" w:rsidP="00000000" w:rsidRDefault="00000000" w:rsidRPr="00000000" w14:paraId="00000171">
            <w:pPr>
              <w:spacing w:before="120" w:lineRule="auto"/>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 Hướng dẫn viết đề cương chi tiết</w:t>
            </w:r>
          </w:p>
          <w:p w:rsidR="00000000" w:rsidDel="00000000" w:rsidP="00000000" w:rsidRDefault="00000000" w:rsidRPr="00000000" w14:paraId="00000172">
            <w:pPr>
              <w:spacing w:before="120" w:lineRule="auto"/>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 Chỉnh sửa và thông qua đề cương chi tiết.</w:t>
            </w:r>
          </w:p>
          <w:p w:rsidR="00000000" w:rsidDel="00000000" w:rsidP="00000000" w:rsidRDefault="00000000" w:rsidRPr="00000000" w14:paraId="00000173">
            <w:pPr>
              <w:spacing w:before="120" w:lineRule="auto"/>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 Kiểm tra tiến độ thực hiện của sinh viên.</w:t>
            </w:r>
          </w:p>
          <w:p w:rsidR="00000000" w:rsidDel="00000000" w:rsidP="00000000" w:rsidRDefault="00000000" w:rsidRPr="00000000" w14:paraId="00000174">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 Trao đổi và hướng dẫn sinh viên các vấn đề liên quan đến thực tập và viết Báo cáo.</w:t>
            </w:r>
            <w:r w:rsidDel="00000000" w:rsidR="00000000" w:rsidRPr="00000000">
              <w:rPr>
                <w:rtl w:val="0"/>
              </w:rPr>
            </w:r>
          </w:p>
        </w:tc>
        <w:tc>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Quan sát, tìm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Lập kế hoạch thực tập</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Chọn đề tài/lĩnh vực mình muốn thực tập (có cân nhắc đến thời gian hoàn thành và phạm vi nghiên cứu phù hợp với yêu cầu của học phần).</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Viết và nộp đề cương chi tiết</w:t>
            </w:r>
          </w:p>
          <w:p w:rsidR="00000000" w:rsidDel="00000000" w:rsidP="00000000" w:rsidRDefault="00000000" w:rsidRPr="00000000" w14:paraId="00000178">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Thực hiện nội dung thực tập.</w:t>
            </w:r>
          </w:p>
        </w:tc>
      </w:tr>
      <w:tr>
        <w:trPr>
          <w:cantSplit w:val="0"/>
          <w:trHeight w:val="680" w:hRule="atLeast"/>
          <w:tblHeader w:val="0"/>
        </w:trPr>
        <w:tc>
          <w:tcPr/>
          <w:p w:rsidR="00000000" w:rsidDel="00000000" w:rsidP="00000000" w:rsidRDefault="00000000" w:rsidRPr="00000000" w14:paraId="00000179">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4,5</w:t>
            </w:r>
          </w:p>
        </w:tc>
        <w:tc>
          <w:tcPr/>
          <w:p w:rsidR="00000000" w:rsidDel="00000000" w:rsidP="00000000" w:rsidRDefault="00000000" w:rsidRPr="00000000" w14:paraId="0000017A">
            <w:pPr>
              <w:spacing w:before="12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Phần 3. Viết báo cáo thu hoạch</w:t>
            </w:r>
          </w:p>
          <w:p w:rsidR="00000000" w:rsidDel="00000000" w:rsidP="00000000" w:rsidRDefault="00000000" w:rsidRPr="00000000" w14:paraId="0000017B">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Viết báo cáo đợt thực tập theo cá nhân (hoặc nhóm).</w:t>
            </w:r>
          </w:p>
          <w:p w:rsidR="00000000" w:rsidDel="00000000" w:rsidP="00000000" w:rsidRDefault="00000000" w:rsidRPr="00000000" w14:paraId="0000017C">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Seminar </w:t>
            </w:r>
          </w:p>
        </w:tc>
        <w:tc>
          <w:tcPr/>
          <w:p w:rsidR="00000000" w:rsidDel="00000000" w:rsidP="00000000" w:rsidRDefault="00000000" w:rsidRPr="00000000" w14:paraId="0000017D">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w:t>
            </w:r>
          </w:p>
        </w:tc>
        <w:tc>
          <w:tcPr/>
          <w:p w:rsidR="00000000" w:rsidDel="00000000" w:rsidP="00000000" w:rsidRDefault="00000000" w:rsidRPr="00000000" w14:paraId="0000017E">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10</w:t>
            </w:r>
          </w:p>
        </w:tc>
        <w:tc>
          <w:tcPr/>
          <w:p w:rsidR="00000000" w:rsidDel="00000000" w:rsidP="00000000" w:rsidRDefault="00000000" w:rsidRPr="00000000" w14:paraId="0000017F">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0</w:t>
            </w:r>
          </w:p>
        </w:tc>
        <w:tc>
          <w:tcPr/>
          <w:p w:rsidR="00000000" w:rsidDel="00000000" w:rsidP="00000000" w:rsidRDefault="00000000" w:rsidRPr="00000000" w14:paraId="00000180">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181">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Báo cáo thu hoạch về các nội dung được thực hiện tại đơn vị thực tập</w:t>
            </w:r>
          </w:p>
          <w:p w:rsidR="00000000" w:rsidDel="00000000" w:rsidP="00000000" w:rsidRDefault="00000000" w:rsidRPr="00000000" w14:paraId="00000182">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Phân tích, đánh giá được mức độ ứng dụng thành tựu CNSH trong các lĩnh vực;</w:t>
            </w:r>
          </w:p>
        </w:tc>
        <w:tc>
          <w:tcPr/>
          <w:p w:rsidR="00000000" w:rsidDel="00000000" w:rsidP="00000000" w:rsidRDefault="00000000" w:rsidRPr="00000000" w14:paraId="00000183">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184">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CLO2</w:t>
            </w:r>
          </w:p>
          <w:p w:rsidR="00000000" w:rsidDel="00000000" w:rsidP="00000000" w:rsidRDefault="00000000" w:rsidRPr="00000000" w14:paraId="00000185">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CLO5</w:t>
            </w:r>
          </w:p>
        </w:tc>
        <w:tc>
          <w:tcPr/>
          <w:p w:rsidR="00000000" w:rsidDel="00000000" w:rsidP="00000000" w:rsidRDefault="00000000" w:rsidRPr="00000000" w14:paraId="00000186">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Chấm bài báo cáo</w:t>
            </w:r>
          </w:p>
          <w:p w:rsidR="00000000" w:rsidDel="00000000" w:rsidP="00000000" w:rsidRDefault="00000000" w:rsidRPr="00000000" w14:paraId="00000187">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Chấm kỹ năng thuyết trình</w:t>
            </w:r>
          </w:p>
        </w:tc>
        <w:tc>
          <w:tcPr/>
          <w:p w:rsidR="00000000" w:rsidDel="00000000" w:rsidP="00000000" w:rsidRDefault="00000000" w:rsidRPr="00000000" w14:paraId="00000188">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Viết báo cáo theo đúng yêu cầu và quy định.</w:t>
            </w:r>
          </w:p>
          <w:p w:rsidR="00000000" w:rsidDel="00000000" w:rsidP="00000000" w:rsidRDefault="00000000" w:rsidRPr="00000000" w14:paraId="00000189">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nhóm tiến hành thuyết trình nội dung báo cáo.</w:t>
            </w:r>
          </w:p>
        </w:tc>
      </w:tr>
    </w:tbl>
    <w:p w:rsidR="00000000" w:rsidDel="00000000" w:rsidP="00000000" w:rsidRDefault="00000000" w:rsidRPr="00000000" w14:paraId="0000018A">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8B">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3"/>
        <w:gridCol w:w="2459"/>
        <w:gridCol w:w="1185"/>
        <w:gridCol w:w="2675"/>
        <w:gridCol w:w="2110"/>
        <w:tblGridChange w:id="0">
          <w:tblGrid>
            <w:gridCol w:w="633"/>
            <w:gridCol w:w="2459"/>
            <w:gridCol w:w="1185"/>
            <w:gridCol w:w="2675"/>
            <w:gridCol w:w="2110"/>
          </w:tblGrid>
        </w:tblGridChange>
      </w:tblGrid>
      <w:tr>
        <w:trPr>
          <w:cantSplit w:val="0"/>
          <w:tblHeader w:val="0"/>
        </w:trPr>
        <w:tc>
          <w:tcPr>
            <w:vAlign w:val="center"/>
          </w:tcPr>
          <w:p w:rsidR="00000000" w:rsidDel="00000000" w:rsidP="00000000" w:rsidRDefault="00000000" w:rsidRPr="00000000" w14:paraId="0000018D">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TT</w:t>
            </w:r>
          </w:p>
        </w:tc>
        <w:tc>
          <w:tcPr>
            <w:vAlign w:val="center"/>
          </w:tcPr>
          <w:p w:rsidR="00000000" w:rsidDel="00000000" w:rsidP="00000000" w:rsidRDefault="00000000" w:rsidRPr="00000000" w14:paraId="0000018E">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tác giả</w:t>
            </w:r>
          </w:p>
        </w:tc>
        <w:tc>
          <w:tcPr>
            <w:vAlign w:val="center"/>
          </w:tcPr>
          <w:p w:rsidR="00000000" w:rsidDel="00000000" w:rsidP="00000000" w:rsidRDefault="00000000" w:rsidRPr="00000000" w14:paraId="0000018F">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Năm xuất bản</w:t>
            </w:r>
          </w:p>
        </w:tc>
        <w:tc>
          <w:tcPr>
            <w:vAlign w:val="center"/>
          </w:tcPr>
          <w:p w:rsidR="00000000" w:rsidDel="00000000" w:rsidP="00000000" w:rsidRDefault="00000000" w:rsidRPr="00000000" w14:paraId="00000190">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sách, giáo trình,</w:t>
            </w:r>
          </w:p>
          <w:p w:rsidR="00000000" w:rsidDel="00000000" w:rsidP="00000000" w:rsidRDefault="00000000" w:rsidRPr="00000000" w14:paraId="00000191">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bài báo, văn bản</w:t>
            </w:r>
          </w:p>
        </w:tc>
        <w:tc>
          <w:tcPr>
            <w:vAlign w:val="center"/>
          </w:tcPr>
          <w:p w:rsidR="00000000" w:rsidDel="00000000" w:rsidP="00000000" w:rsidRDefault="00000000" w:rsidRPr="00000000" w14:paraId="00000192">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NXB, tên tạp chí/</w:t>
            </w:r>
          </w:p>
          <w:p w:rsidR="00000000" w:rsidDel="00000000" w:rsidP="00000000" w:rsidRDefault="00000000" w:rsidRPr="00000000" w14:paraId="00000193">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nơi ban hành VB</w:t>
            </w:r>
          </w:p>
        </w:tc>
      </w:tr>
      <w:tr>
        <w:trPr>
          <w:cantSplit w:val="0"/>
          <w:trHeight w:val="680" w:hRule="atLeast"/>
          <w:tblHeader w:val="0"/>
        </w:trPr>
        <w:tc>
          <w:tcPr>
            <w:vAlign w:val="center"/>
          </w:tcPr>
          <w:p w:rsidR="00000000" w:rsidDel="00000000" w:rsidP="00000000" w:rsidRDefault="00000000" w:rsidRPr="00000000" w14:paraId="00000194">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w:t>
            </w:r>
          </w:p>
        </w:tc>
        <w:tc>
          <w:tcPr>
            <w:gridSpan w:val="4"/>
            <w:vAlign w:val="center"/>
          </w:tcPr>
          <w:p w:rsidR="00000000" w:rsidDel="00000000" w:rsidP="00000000" w:rsidRDefault="00000000" w:rsidRPr="00000000" w14:paraId="00000195">
            <w:pPr>
              <w:rPr>
                <w:rFonts w:ascii="12" w:cs="12" w:eastAsia="12" w:hAnsi="12"/>
                <w:color w:val="000000"/>
                <w:sz w:val="24"/>
                <w:szCs w:val="24"/>
              </w:rPr>
            </w:pPr>
            <w:r w:rsidDel="00000000" w:rsidR="00000000" w:rsidRPr="00000000">
              <w:rPr>
                <w:rFonts w:ascii="12" w:cs="12" w:eastAsia="12" w:hAnsi="12"/>
                <w:b w:val="1"/>
                <w:color w:val="000000"/>
                <w:sz w:val="24"/>
                <w:szCs w:val="24"/>
                <w:rtl w:val="0"/>
              </w:rPr>
              <w:t xml:space="preserve">Giáo trình chính</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199">
            <w:pPr>
              <w:jc w:val="center"/>
              <w:rPr>
                <w:rFonts w:ascii="12" w:cs="12" w:eastAsia="12" w:hAnsi="12"/>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19A">
            <w:pPr>
              <w:jc w:val="both"/>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Các giáo trình, Bài giảng, tài liệu tham khảo liên quan đến nội dung thực hiện tại cơ sở thực tập</w:t>
            </w:r>
          </w:p>
          <w:p w:rsidR="00000000" w:rsidDel="00000000" w:rsidP="00000000" w:rsidRDefault="00000000" w:rsidRPr="00000000" w14:paraId="0000019B">
            <w:pPr>
              <w:jc w:val="both"/>
              <w:rPr>
                <w:rFonts w:ascii="12" w:cs="12" w:eastAsia="12" w:hAnsi="12"/>
                <w:color w:val="000000"/>
                <w:sz w:val="24"/>
                <w:szCs w:val="24"/>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19F">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II</w:t>
            </w:r>
          </w:p>
        </w:tc>
        <w:tc>
          <w:tcPr>
            <w:gridSpan w:val="4"/>
            <w:vAlign w:val="center"/>
          </w:tcPr>
          <w:p w:rsidR="00000000" w:rsidDel="00000000" w:rsidP="00000000" w:rsidRDefault="00000000" w:rsidRPr="00000000" w14:paraId="000001A0">
            <w:pP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Sách, giáo trình tham khảo</w:t>
            </w:r>
          </w:p>
        </w:tc>
      </w:tr>
      <w:tr>
        <w:trPr>
          <w:cantSplit w:val="0"/>
          <w:trHeight w:val="510" w:hRule="atLeast"/>
          <w:tblHeader w:val="0"/>
        </w:trPr>
        <w:tc>
          <w:tcPr>
            <w:vAlign w:val="center"/>
          </w:tcPr>
          <w:p w:rsidR="00000000" w:rsidDel="00000000" w:rsidP="00000000" w:rsidRDefault="00000000" w:rsidRPr="00000000" w14:paraId="000001A4">
            <w:pPr>
              <w:jc w:val="center"/>
              <w:rPr>
                <w:rFonts w:ascii="12" w:cs="12" w:eastAsia="12" w:hAnsi="12"/>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1A5">
            <w:pPr>
              <w:shd w:fill="ffffff" w:val="clear"/>
              <w:spacing w:after="390" w:lineRule="auto"/>
              <w:rPr>
                <w:color w:val="222222"/>
                <w:sz w:val="24"/>
                <w:szCs w:val="24"/>
              </w:rPr>
            </w:pPr>
            <w:r w:rsidDel="00000000" w:rsidR="00000000" w:rsidRPr="00000000">
              <w:rPr>
                <w:color w:val="222222"/>
                <w:sz w:val="24"/>
                <w:szCs w:val="24"/>
                <w:rtl w:val="0"/>
              </w:rPr>
              <w:t xml:space="preserve">Các tài liệu được cung cấp bởi cơ sở thực tập.</w:t>
            </w:r>
          </w:p>
        </w:tc>
      </w:tr>
    </w:tbl>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2550"/>
        <w:gridCol w:w="4112"/>
        <w:gridCol w:w="1836"/>
        <w:tblGridChange w:id="0">
          <w:tblGrid>
            <w:gridCol w:w="564"/>
            <w:gridCol w:w="2550"/>
            <w:gridCol w:w="4112"/>
            <w:gridCol w:w="1836"/>
          </w:tblGrid>
        </w:tblGridChange>
      </w:tblGrid>
      <w:tr>
        <w:trPr>
          <w:cantSplit w:val="0"/>
          <w:trHeight w:val="624" w:hRule="atLeast"/>
          <w:tblHeader w:val="0"/>
        </w:trPr>
        <w:tc>
          <w:tcPr>
            <w:vAlign w:val="center"/>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vAlign w:val="center"/>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vAlign w:val="center"/>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vAlign w:val="center"/>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rHeight w:val="510" w:hRule="atLeast"/>
          <w:tblHeader w:val="0"/>
        </w:trPr>
        <w:tc>
          <w:tcPr>
            <w:vAlign w:val="center"/>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Fonts w:ascii="12" w:cs="12" w:eastAsia="12" w:hAnsi="12"/>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B2">
      <w:pPr>
        <w:spacing w:after="60" w:before="12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1B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1B4">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B5">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1B6">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1B7">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1B9">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BC">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1BD">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51" w:hRule="atLeast"/>
          <w:tblHeader w:val="0"/>
        </w:trPr>
        <w:tc>
          <w:tcPr>
            <w:vMerge w:val="restart"/>
            <w:vAlign w:val="center"/>
          </w:tcPr>
          <w:p w:rsidR="00000000" w:rsidDel="00000000" w:rsidP="00000000" w:rsidRDefault="00000000" w:rsidRPr="00000000" w14:paraId="000001BF">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Merge w:val="restart"/>
            <w:vAlign w:val="center"/>
          </w:tcPr>
          <w:p w:rsidR="00000000" w:rsidDel="00000000" w:rsidP="00000000" w:rsidRDefault="00000000" w:rsidRPr="00000000" w14:paraId="000001C0">
            <w:pPr>
              <w:jc w:val="center"/>
              <w:rPr>
                <w:rFonts w:ascii="12" w:cs="12" w:eastAsia="12" w:hAnsi="12"/>
                <w:color w:val="000000"/>
              </w:rPr>
            </w:pPr>
            <w:r w:rsidDel="00000000" w:rsidR="00000000" w:rsidRPr="00000000">
              <w:rPr>
                <w:rFonts w:ascii="12" w:cs="12" w:eastAsia="12" w:hAnsi="12"/>
                <w:color w:val="000000"/>
                <w:rtl w:val="0"/>
              </w:rPr>
              <w:t xml:space="preserve">Phòng học (nhà học C)</w:t>
            </w:r>
          </w:p>
        </w:tc>
        <w:tc>
          <w:tcPr>
            <w:vAlign w:val="center"/>
          </w:tcPr>
          <w:p w:rsidR="00000000" w:rsidDel="00000000" w:rsidP="00000000" w:rsidRDefault="00000000" w:rsidRPr="00000000" w14:paraId="000001C1">
            <w:pPr>
              <w:rPr>
                <w:rFonts w:ascii="12" w:cs="12" w:eastAsia="12" w:hAnsi="12"/>
              </w:rPr>
            </w:pPr>
            <w:r w:rsidDel="00000000" w:rsidR="00000000" w:rsidRPr="00000000">
              <w:rPr>
                <w:rFonts w:ascii="12" w:cs="12" w:eastAsia="12" w:hAnsi="12"/>
                <w:rtl w:val="0"/>
              </w:rPr>
              <w:t xml:space="preserve">Bảng</w:t>
            </w:r>
          </w:p>
        </w:tc>
        <w:tc>
          <w:tcPr/>
          <w:p w:rsidR="00000000" w:rsidDel="00000000" w:rsidP="00000000" w:rsidRDefault="00000000" w:rsidRPr="00000000" w14:paraId="000001C2">
            <w:pPr>
              <w:rPr>
                <w:rFonts w:ascii="12" w:cs="12" w:eastAsia="12" w:hAnsi="12"/>
              </w:rPr>
            </w:pPr>
            <w:r w:rsidDel="00000000" w:rsidR="00000000" w:rsidRPr="00000000">
              <w:rPr>
                <w:rFonts w:ascii="12" w:cs="12" w:eastAsia="12" w:hAnsi="12"/>
                <w:rtl w:val="0"/>
              </w:rPr>
              <w:t xml:space="preserve">1</w:t>
            </w:r>
          </w:p>
        </w:tc>
        <w:tc>
          <w:tcPr>
            <w:vMerge w:val="restart"/>
          </w:tcPr>
          <w:p w:rsidR="00000000" w:rsidDel="00000000" w:rsidP="00000000" w:rsidRDefault="00000000" w:rsidRPr="00000000" w14:paraId="000001C3">
            <w:pPr>
              <w:rPr>
                <w:rFonts w:ascii="12" w:cs="12" w:eastAsia="12" w:hAnsi="12"/>
              </w:rPr>
            </w:pPr>
            <w:r w:rsidDel="00000000" w:rsidR="00000000" w:rsidRPr="00000000">
              <w:rPr>
                <w:rFonts w:ascii="12" w:cs="12" w:eastAsia="12" w:hAnsi="12"/>
                <w:rtl w:val="0"/>
              </w:rPr>
              <w:t xml:space="preserve">Phần 1</w:t>
            </w:r>
          </w:p>
          <w:p w:rsidR="00000000" w:rsidDel="00000000" w:rsidP="00000000" w:rsidRDefault="00000000" w:rsidRPr="00000000" w14:paraId="000001C4">
            <w:pPr>
              <w:rPr>
                <w:rFonts w:ascii="12" w:cs="12" w:eastAsia="12" w:hAnsi="12"/>
                <w:color w:val="000000"/>
              </w:rPr>
            </w:pPr>
            <w:r w:rsidDel="00000000" w:rsidR="00000000" w:rsidRPr="00000000">
              <w:rPr>
                <w:rFonts w:ascii="12" w:cs="12" w:eastAsia="12" w:hAnsi="12"/>
                <w:rtl w:val="0"/>
              </w:rPr>
              <w:t xml:space="preserve">Phần 3</w:t>
            </w:r>
            <w:r w:rsidDel="00000000" w:rsidR="00000000" w:rsidRPr="00000000">
              <w:rPr>
                <w:rtl w:val="0"/>
              </w:rPr>
            </w:r>
          </w:p>
        </w:tc>
      </w:tr>
      <w:tr>
        <w:trPr>
          <w:cantSplit w:val="0"/>
          <w:trHeight w:val="414" w:hRule="atLeast"/>
          <w:tblHeader w:val="0"/>
        </w:trPr>
        <w:tc>
          <w:tcPr>
            <w:vMerge w:val="continue"/>
            <w:vAlign w:val="center"/>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Merge w:val="continue"/>
            <w:vAlign w:val="cente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Align w:val="center"/>
          </w:tcPr>
          <w:p w:rsidR="00000000" w:rsidDel="00000000" w:rsidP="00000000" w:rsidRDefault="00000000" w:rsidRPr="00000000" w14:paraId="000001C7">
            <w:pPr>
              <w:rPr>
                <w:rFonts w:ascii="12" w:cs="12" w:eastAsia="12" w:hAnsi="12"/>
              </w:rPr>
            </w:pPr>
            <w:r w:rsidDel="00000000" w:rsidR="00000000" w:rsidRPr="00000000">
              <w:rPr>
                <w:rFonts w:ascii="12" w:cs="12" w:eastAsia="12" w:hAnsi="12"/>
                <w:rtl w:val="0"/>
              </w:rPr>
              <w:t xml:space="preserve">Máy chiếu</w:t>
            </w:r>
          </w:p>
        </w:tc>
        <w:tc>
          <w:tcPr/>
          <w:p w:rsidR="00000000" w:rsidDel="00000000" w:rsidP="00000000" w:rsidRDefault="00000000" w:rsidRPr="00000000" w14:paraId="000001C8">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05" w:hRule="atLeast"/>
          <w:tblHeader w:val="0"/>
        </w:trPr>
        <w:tc>
          <w:tcPr>
            <w:vMerge w:val="continue"/>
            <w:vAlign w:val="center"/>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vAlign w:val="cente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1CC">
            <w:pPr>
              <w:rPr>
                <w:rFonts w:ascii="12" w:cs="12" w:eastAsia="12" w:hAnsi="12"/>
              </w:rPr>
            </w:pPr>
            <w:r w:rsidDel="00000000" w:rsidR="00000000" w:rsidRPr="00000000">
              <w:rPr>
                <w:rFonts w:ascii="12" w:cs="12" w:eastAsia="12" w:hAnsi="12"/>
                <w:rtl w:val="0"/>
              </w:rPr>
              <w:t xml:space="preserve">Âm thanh</w:t>
            </w:r>
          </w:p>
        </w:tc>
        <w:tc>
          <w:tcPr/>
          <w:p w:rsidR="00000000" w:rsidDel="00000000" w:rsidP="00000000" w:rsidRDefault="00000000" w:rsidRPr="00000000" w14:paraId="000001CD">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25" w:hRule="atLeast"/>
          <w:tblHeader w:val="0"/>
        </w:trPr>
        <w:tc>
          <w:tcPr>
            <w:vMerge w:val="continue"/>
            <w:vAlign w:val="cente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1D1">
            <w:pPr>
              <w:rPr>
                <w:rFonts w:ascii="12" w:cs="12" w:eastAsia="12" w:hAnsi="12"/>
              </w:rPr>
            </w:pPr>
            <w:r w:rsidDel="00000000" w:rsidR="00000000" w:rsidRPr="00000000">
              <w:rPr>
                <w:rFonts w:ascii="12" w:cs="12" w:eastAsia="12" w:hAnsi="12"/>
                <w:rtl w:val="0"/>
              </w:rPr>
              <w:t xml:space="preserve">Phấn, bông lau bảng</w:t>
            </w:r>
          </w:p>
        </w:tc>
        <w:tc>
          <w:tcPr/>
          <w:p w:rsidR="00000000" w:rsidDel="00000000" w:rsidP="00000000" w:rsidRDefault="00000000" w:rsidRPr="00000000" w14:paraId="000001D2">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567" w:hRule="atLeast"/>
          <w:tblHeader w:val="0"/>
        </w:trPr>
        <w:tc>
          <w:tcPr>
            <w:vMerge w:val="continue"/>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1D6">
            <w:pPr>
              <w:rPr>
                <w:rFonts w:ascii="12" w:cs="12" w:eastAsia="12" w:hAnsi="12"/>
              </w:rPr>
            </w:pPr>
            <w:r w:rsidDel="00000000" w:rsidR="00000000" w:rsidRPr="00000000">
              <w:rPr>
                <w:rFonts w:ascii="12" w:cs="12" w:eastAsia="12" w:hAnsi="12"/>
                <w:rtl w:val="0"/>
              </w:rPr>
              <w:t xml:space="preserve">Màn chiếu</w:t>
            </w:r>
          </w:p>
        </w:tc>
        <w:tc>
          <w:tcPr/>
          <w:p w:rsidR="00000000" w:rsidDel="00000000" w:rsidP="00000000" w:rsidRDefault="00000000" w:rsidRPr="00000000" w14:paraId="000001D7">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bl>
    <w:p w:rsidR="00000000" w:rsidDel="00000000" w:rsidP="00000000" w:rsidRDefault="00000000" w:rsidRPr="00000000" w14:paraId="000001D9">
      <w:pPr>
        <w:spacing w:after="60" w:before="12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p w:rsidR="00000000" w:rsidDel="00000000" w:rsidP="00000000" w:rsidRDefault="00000000" w:rsidRPr="00000000" w14:paraId="000001DA">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1. Đánh giá kỹ năng thuyết trình (Oral Presentation)</w:t>
      </w:r>
    </w:p>
    <w:tbl>
      <w:tblPr>
        <w:tblStyle w:val="Table11"/>
        <w:tblW w:w="8984.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169"/>
        <w:gridCol w:w="1218"/>
        <w:gridCol w:w="1505"/>
        <w:gridCol w:w="1679"/>
        <w:gridCol w:w="1770"/>
        <w:gridCol w:w="803"/>
        <w:tblGridChange w:id="0">
          <w:tblGrid>
            <w:gridCol w:w="840"/>
            <w:gridCol w:w="1169"/>
            <w:gridCol w:w="1218"/>
            <w:gridCol w:w="1505"/>
            <w:gridCol w:w="1679"/>
            <w:gridCol w:w="1770"/>
            <w:gridCol w:w="803"/>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1DB">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1DC">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1E1">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1E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1E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1E5">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1E6">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1E7">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1E8">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1E9">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1EA">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1EB">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1EC">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E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1E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1F0">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1F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1F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1F3">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1F4">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629" w:hRule="atLeast"/>
          <w:tblHeader w:val="0"/>
        </w:trPr>
        <w:tc>
          <w:tcPr>
            <w:shd w:fill="auto" w:val="clear"/>
            <w:vAlign w:val="center"/>
          </w:tcPr>
          <w:p w:rsidR="00000000" w:rsidDel="00000000" w:rsidP="00000000" w:rsidRDefault="00000000" w:rsidRPr="00000000" w14:paraId="000001F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1F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1F7">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1F8">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1F9">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1F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1F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1FC">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787" w:hRule="atLeast"/>
          <w:tblHeader w:val="0"/>
        </w:trPr>
        <w:tc>
          <w:tcPr>
            <w:shd w:fill="auto" w:val="clear"/>
            <w:vAlign w:val="center"/>
          </w:tcPr>
          <w:p w:rsidR="00000000" w:rsidDel="00000000" w:rsidP="00000000" w:rsidRDefault="00000000" w:rsidRPr="00000000" w14:paraId="000001F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1F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1FF">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20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201">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20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203">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204">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20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0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0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0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209">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Trịnh Thị Kim Bình</w:t>
            </w:r>
          </w:p>
        </w:tc>
        <w:tc>
          <w:tcPr/>
          <w:p w:rsidR="00000000" w:rsidDel="00000000" w:rsidP="00000000" w:rsidRDefault="00000000" w:rsidRPr="00000000" w14:paraId="0000020A">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ttkbinh@vnkgu.edu.vn</w:t>
            </w:r>
          </w:p>
        </w:tc>
      </w:tr>
    </w:tbl>
    <w:p w:rsidR="00000000" w:rsidDel="00000000" w:rsidP="00000000" w:rsidRDefault="00000000" w:rsidRPr="00000000" w14:paraId="0000020B">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3"/>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2023</w:t>
            </w:r>
          </w:p>
        </w:tc>
      </w:tr>
      <w:tr>
        <w:trPr>
          <w:cantSplit w:val="0"/>
          <w:tblHeader w:val="0"/>
        </w:trPr>
        <w:tc>
          <w:tcPr>
            <w:vAlign w:val="center"/>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Trần Việt Quyền</w:t>
            </w:r>
          </w:p>
        </w:tc>
        <w:tc>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Trịnh Thị Kim Bình</w:t>
            </w:r>
          </w:p>
        </w:tc>
      </w:tr>
    </w:tbl>
    <w:p w:rsidR="00000000" w:rsidDel="00000000" w:rsidP="00000000" w:rsidRDefault="00000000" w:rsidRPr="00000000" w14:paraId="0000021D">
      <w:pPr>
        <w:spacing w:after="60" w:before="60" w:line="288" w:lineRule="auto"/>
        <w:jc w:val="both"/>
        <w:rPr>
          <w:rFonts w:ascii="Times New Roman" w:cs="Times New Roman" w:eastAsia="Times New Roman" w:hAnsi="Times New Roman"/>
          <w:b w:val="1"/>
          <w:color w:val="000000"/>
          <w:sz w:val="26"/>
          <w:szCs w:val="26"/>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21E">
      <w:pPr>
        <w:tabs>
          <w:tab w:val="left" w:leader="none" w:pos="3165"/>
        </w:tabs>
        <w:spacing w:after="60" w:before="60" w:line="288" w:lineRule="auto"/>
        <w:rPr>
          <w:rFonts w:ascii="Times New Roman" w:cs="Times New Roman" w:eastAsia="Times New Roman" w:hAnsi="Times New Roman"/>
          <w:b w:val="1"/>
          <w:color w:val="000000"/>
          <w:sz w:val="26"/>
          <w:szCs w:val="26"/>
        </w:rPr>
      </w:pPr>
      <w:r w:rsidDel="00000000" w:rsidR="00000000" w:rsidRPr="00000000">
        <w:rPr>
          <w:rtl w:val="0"/>
        </w:rPr>
      </w:r>
    </w:p>
    <w:sectPr>
      <w:headerReference r:id="rId12" w:type="default"/>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12"/>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paragraph" w:styleId="Heading3">
    <w:name w:val="heading 3"/>
    <w:basedOn w:val="Normal"/>
    <w:next w:val="Normal"/>
    <w:link w:val="Heading3Char"/>
    <w:uiPriority w:val="9"/>
    <w:unhideWhenUsed w:val="1"/>
    <w:qFormat w:val="1"/>
    <w:rsid w:val="007C1E00"/>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1"/>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character" w:styleId="fontstyle01" w:customStyle="1">
    <w:name w:val="fontstyle01"/>
    <w:rsid w:val="000409D9"/>
    <w:rPr>
      <w:rFonts w:ascii="TimesNewRomanPSMT" w:hAnsi="TimesNewRomanPSMT" w:hint="default"/>
      <w:b w:val="0"/>
      <w:bCs w:val="0"/>
      <w:i w:val="0"/>
      <w:iCs w:val="0"/>
      <w:color w:val="000000"/>
      <w:sz w:val="22"/>
      <w:szCs w:val="22"/>
    </w:rPr>
  </w:style>
  <w:style w:type="paragraph" w:styleId="BodyText2">
    <w:name w:val="Body Text 2"/>
    <w:basedOn w:val="Normal"/>
    <w:link w:val="BodyText2Char"/>
    <w:rsid w:val="0018319D"/>
    <w:pPr>
      <w:spacing w:after="120" w:line="480" w:lineRule="auto"/>
    </w:pPr>
    <w:rPr>
      <w:rFonts w:ascii="Times New Roman" w:cs="Times New Roman" w:eastAsia="Times New Roman" w:hAnsi="Times New Roman"/>
      <w:sz w:val="26"/>
      <w:szCs w:val="26"/>
      <w:lang w:eastAsia="x-none" w:val="x-none"/>
    </w:rPr>
  </w:style>
  <w:style w:type="character" w:styleId="BodyText2Char" w:customStyle="1">
    <w:name w:val="Body Text 2 Char"/>
    <w:basedOn w:val="DefaultParagraphFont"/>
    <w:link w:val="BodyText2"/>
    <w:rsid w:val="0018319D"/>
    <w:rPr>
      <w:rFonts w:ascii="Times New Roman" w:cs="Times New Roman" w:eastAsia="Times New Roman" w:hAnsi="Times New Roman"/>
      <w:sz w:val="26"/>
      <w:szCs w:val="26"/>
      <w:lang w:eastAsia="x-none" w:val="x-none"/>
    </w:rPr>
  </w:style>
  <w:style w:type="character" w:styleId="Heading3Char" w:customStyle="1">
    <w:name w:val="Heading 3 Char"/>
    <w:basedOn w:val="DefaultParagraphFont"/>
    <w:link w:val="Heading3"/>
    <w:uiPriority w:val="9"/>
    <w:rsid w:val="007C1E00"/>
    <w:rPr>
      <w:rFonts w:asciiTheme="majorHAnsi" w:cstheme="majorBidi" w:eastAsiaTheme="majorEastAsia" w:hAnsiTheme="majorHAnsi"/>
      <w:color w:val="1f4d78" w:themeColor="accent1" w:themeShade="00007F"/>
      <w:sz w:val="24"/>
      <w:szCs w:val="24"/>
    </w:rPr>
  </w:style>
  <w:style w:type="paragraph" w:styleId="BodyText">
    <w:name w:val="Body Text"/>
    <w:basedOn w:val="Normal"/>
    <w:link w:val="BodyTextChar"/>
    <w:uiPriority w:val="99"/>
    <w:semiHidden w:val="1"/>
    <w:unhideWhenUsed w:val="1"/>
    <w:rsid w:val="00A40388"/>
    <w:pPr>
      <w:spacing w:after="120"/>
    </w:pPr>
  </w:style>
  <w:style w:type="character" w:styleId="BodyTextChar" w:customStyle="1">
    <w:name w:val="Body Text Char"/>
    <w:basedOn w:val="DefaultParagraphFont"/>
    <w:link w:val="BodyText"/>
    <w:uiPriority w:val="99"/>
    <w:semiHidden w:val="1"/>
    <w:rsid w:val="00A40388"/>
  </w:style>
  <w:style w:type="paragraph" w:styleId="TableParagraph" w:customStyle="1">
    <w:name w:val="Table Paragraph"/>
    <w:basedOn w:val="Normal"/>
    <w:uiPriority w:val="1"/>
    <w:qFormat w:val="1"/>
    <w:rsid w:val="00F027EE"/>
    <w:pPr>
      <w:widowControl w:val="0"/>
      <w:autoSpaceDE w:val="0"/>
      <w:autoSpaceDN w:val="0"/>
      <w:adjustRightInd w:val="0"/>
      <w:spacing w:after="0" w:line="240" w:lineRule="auto"/>
    </w:pPr>
    <w:rPr>
      <w:rFonts w:ascii="Times New Roman" w:cs="Times New Roman" w:hAnsi="Times New Roman" w:eastAsiaTheme="minorEastAsia"/>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12" Type="http://schemas.openxmlformats.org/officeDocument/2006/relationships/header" Target="header2.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2l+eU/0DxkE9+Ch1stMVPC2oYg==">CgMxLjAyCGguZ2pkZ3hzOAByITFraXFoaHhRZ2EtY1RZbmdZVEthVTlKY0ltQld5elFRcA==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2024-08-13T08:10:00Z</dcterms:created>
  <dc:creator>Microsoft account</dc:creator>
</cp:coreProperties>
</file>